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F70" w:rsidRDefault="00322F70" w:rsidP="00322F70">
      <w:pPr>
        <w:jc w:val="center"/>
        <w:rPr>
          <w:rFonts w:ascii="微软雅黑" w:eastAsia="微软雅黑" w:hAnsi="微软雅黑" w:hint="eastAsia"/>
          <w:color w:val="04236D"/>
          <w:sz w:val="36"/>
          <w:szCs w:val="36"/>
          <w:shd w:val="clear" w:color="auto" w:fill="FFFFFF"/>
        </w:rPr>
      </w:pPr>
      <w:r>
        <w:rPr>
          <w:rFonts w:ascii="微软雅黑" w:eastAsia="微软雅黑" w:hAnsi="微软雅黑" w:hint="eastAsia"/>
          <w:color w:val="04236D"/>
          <w:sz w:val="36"/>
          <w:szCs w:val="36"/>
          <w:shd w:val="clear" w:color="auto" w:fill="FFFFFF"/>
        </w:rPr>
        <w:t>新一代ARP耗材费（低值易耗品）报销操作流程</w:t>
      </w:r>
    </w:p>
    <w:p w:rsidR="00322F70" w:rsidRDefault="00322F70" w:rsidP="00322F70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54545"/>
        </w:rPr>
      </w:pPr>
      <w:r>
        <w:rPr>
          <w:rFonts w:ascii="微软雅黑" w:eastAsia="微软雅黑" w:hAnsi="微软雅黑" w:hint="eastAsia"/>
          <w:color w:val="454545"/>
        </w:rPr>
        <w:t xml:space="preserve">　</w:t>
      </w:r>
    </w:p>
    <w:p w:rsidR="00322F70" w:rsidRDefault="00322F70" w:rsidP="00322F70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454545"/>
          <w:sz w:val="21"/>
          <w:szCs w:val="21"/>
        </w:rPr>
      </w:pPr>
      <w:r>
        <w:rPr>
          <w:rFonts w:ascii="微软雅黑" w:eastAsia="微软雅黑" w:hAnsi="微软雅黑" w:hint="eastAsia"/>
          <w:color w:val="454545"/>
        </w:rPr>
        <w:t xml:space="preserve">　</w:t>
      </w:r>
      <w:r>
        <w:rPr>
          <w:rStyle w:val="a4"/>
          <w:rFonts w:ascii="微软雅黑" w:eastAsia="微软雅黑" w:hAnsi="微软雅黑" w:hint="eastAsia"/>
          <w:color w:val="454545"/>
          <w:sz w:val="28"/>
          <w:szCs w:val="28"/>
        </w:rPr>
        <w:t>入库：</w:t>
      </w:r>
    </w:p>
    <w:p w:rsidR="00322F70" w:rsidRDefault="00322F70" w:rsidP="00322F70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54545"/>
          <w:sz w:val="21"/>
          <w:szCs w:val="21"/>
        </w:rPr>
      </w:pPr>
      <w:r>
        <w:rPr>
          <w:rFonts w:ascii="微软雅黑" w:eastAsia="微软雅黑" w:hAnsi="微软雅黑" w:hint="eastAsia"/>
          <w:color w:val="454545"/>
        </w:rPr>
        <w:t xml:space="preserve">　　1.　登陆新一代ARP</w:t>
      </w:r>
    </w:p>
    <w:p w:rsidR="00322F70" w:rsidRDefault="00322F70" w:rsidP="00322F70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54545"/>
          <w:sz w:val="21"/>
          <w:szCs w:val="21"/>
        </w:rPr>
      </w:pPr>
      <w:r>
        <w:rPr>
          <w:rFonts w:ascii="微软雅黑" w:eastAsia="微软雅黑" w:hAnsi="微软雅黑" w:hint="eastAsia"/>
          <w:color w:val="454545"/>
        </w:rPr>
        <w:t xml:space="preserve">　　2.　点击科研条件----耗材管理----验收入库---申请</w:t>
      </w:r>
    </w:p>
    <w:p w:rsidR="00322F70" w:rsidRDefault="00322F70" w:rsidP="00322F70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54545"/>
          <w:sz w:val="21"/>
          <w:szCs w:val="21"/>
        </w:rPr>
      </w:pPr>
      <w:r>
        <w:rPr>
          <w:rFonts w:ascii="微软雅黑" w:eastAsia="微软雅黑" w:hAnsi="微软雅黑" w:hint="eastAsia"/>
          <w:color w:val="454545"/>
        </w:rPr>
        <w:t xml:space="preserve">　　3.　填写相关信息，注意：</w:t>
      </w:r>
    </w:p>
    <w:p w:rsidR="00322F70" w:rsidRDefault="00322F70" w:rsidP="00322F70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54545"/>
          <w:sz w:val="21"/>
          <w:szCs w:val="21"/>
        </w:rPr>
      </w:pPr>
      <w:r>
        <w:rPr>
          <w:rFonts w:ascii="微软雅黑" w:eastAsia="微软雅黑" w:hAnsi="微软雅黑" w:hint="eastAsia"/>
          <w:color w:val="454545"/>
        </w:rPr>
        <w:t xml:space="preserve">　　a)　填写“基本信息”。“新增类型”处点击</w:t>
      </w:r>
      <w:r>
        <w:rPr>
          <w:rStyle w:val="a4"/>
          <w:rFonts w:ascii="微软雅黑" w:eastAsia="微软雅黑" w:hAnsi="微软雅黑" w:hint="eastAsia"/>
          <w:color w:val="454545"/>
          <w:u w:val="single"/>
        </w:rPr>
        <w:t>“补录”</w:t>
      </w:r>
      <w:r>
        <w:rPr>
          <w:rFonts w:ascii="微软雅黑" w:eastAsia="微软雅黑" w:hAnsi="微软雅黑" w:hint="eastAsia"/>
          <w:color w:val="454545"/>
        </w:rPr>
        <w:t>。“资产领用”一般情况选</w:t>
      </w:r>
      <w:r>
        <w:rPr>
          <w:rStyle w:val="a4"/>
          <w:rFonts w:ascii="微软雅黑" w:eastAsia="微软雅黑" w:hAnsi="微软雅黑" w:hint="eastAsia"/>
          <w:color w:val="454545"/>
        </w:rPr>
        <w:t>“直接领用”</w:t>
      </w:r>
      <w:r>
        <w:rPr>
          <w:rFonts w:ascii="微软雅黑" w:eastAsia="微软雅黑" w:hAnsi="微软雅黑" w:hint="eastAsia"/>
          <w:color w:val="454545"/>
        </w:rPr>
        <w:t>。“附件”中要上传发票、合同、耗材实物照片等。数量要如实填写，不得以“批”代替。</w:t>
      </w:r>
    </w:p>
    <w:p w:rsidR="00322F70" w:rsidRDefault="00322F70" w:rsidP="00322F70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54545"/>
          <w:sz w:val="21"/>
          <w:szCs w:val="21"/>
        </w:rPr>
      </w:pPr>
      <w:r>
        <w:rPr>
          <w:rFonts w:ascii="微软雅黑" w:eastAsia="微软雅黑" w:hAnsi="微软雅黑" w:hint="eastAsia"/>
          <w:color w:val="454545"/>
        </w:rPr>
        <w:t xml:space="preserve">　　b)　填写“来源信息”。将所有带*号的栏目填写完整。</w:t>
      </w:r>
    </w:p>
    <w:p w:rsidR="00322F70" w:rsidRDefault="00322F70" w:rsidP="00322F70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54545"/>
          <w:sz w:val="21"/>
          <w:szCs w:val="21"/>
        </w:rPr>
      </w:pPr>
      <w:r>
        <w:rPr>
          <w:rFonts w:ascii="微软雅黑" w:eastAsia="微软雅黑" w:hAnsi="微软雅黑" w:hint="eastAsia"/>
          <w:color w:val="454545"/>
        </w:rPr>
        <w:t xml:space="preserve">　　c)　填写验收人员。点击“添加行”增加所内验收人员；或点击“添加外部人员”增加外部人员。</w:t>
      </w:r>
    </w:p>
    <w:p w:rsidR="00322F70" w:rsidRDefault="00322F70" w:rsidP="00322F70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54545"/>
          <w:sz w:val="21"/>
          <w:szCs w:val="21"/>
        </w:rPr>
      </w:pPr>
      <w:r>
        <w:rPr>
          <w:rFonts w:ascii="微软雅黑" w:eastAsia="微软雅黑" w:hAnsi="微软雅黑" w:hint="eastAsia"/>
          <w:color w:val="454545"/>
        </w:rPr>
        <w:t xml:space="preserve">　　d)　点击耗材清单—直接添加。将所有带*号的栏目填写完整。注意一种规格耗材添加一次，多种规格耗材需要添加多次。可在“操作”下方找到“复制”按钮复制上个耗材信息然后修改。复制图标在：</w:t>
      </w:r>
    </w:p>
    <w:p w:rsidR="00322F70" w:rsidRDefault="00322F70" w:rsidP="00322F70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454545"/>
          <w:sz w:val="21"/>
          <w:szCs w:val="21"/>
        </w:rPr>
      </w:pPr>
      <w:r>
        <w:rPr>
          <w:rFonts w:ascii="微软雅黑" w:eastAsia="微软雅黑" w:hAnsi="微软雅黑"/>
          <w:noProof/>
          <w:color w:val="454545"/>
          <w:sz w:val="21"/>
          <w:szCs w:val="21"/>
        </w:rPr>
        <w:drawing>
          <wp:inline distT="0" distB="0" distL="0" distR="0">
            <wp:extent cx="1143000" cy="933450"/>
            <wp:effectExtent l="19050" t="0" r="0" b="0"/>
            <wp:docPr id="1" name="图片 1" descr="http://opt.cas.cn/gb2019/jg/glbm/cwzcglc/zczd/201910/W020191017408699302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t.cas.cn/gb2019/jg/glbm/cwzcglc/zczd/201910/W0201910174086993026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F70" w:rsidRDefault="00322F70" w:rsidP="00322F70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54545"/>
          <w:sz w:val="21"/>
          <w:szCs w:val="21"/>
        </w:rPr>
      </w:pPr>
      <w:r>
        <w:rPr>
          <w:rFonts w:ascii="微软雅黑" w:eastAsia="微软雅黑" w:hAnsi="微软雅黑" w:hint="eastAsia"/>
          <w:color w:val="454545"/>
        </w:rPr>
        <w:t xml:space="preserve">　　e)　“验收信息---验收情况”点击“验收通过”；“验收相关文件”点击“选取文件”，上传验收单。</w:t>
      </w:r>
    </w:p>
    <w:p w:rsidR="00322F70" w:rsidRDefault="00322F70" w:rsidP="00322F70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54545"/>
          <w:sz w:val="21"/>
          <w:szCs w:val="21"/>
        </w:rPr>
      </w:pPr>
      <w:r>
        <w:rPr>
          <w:rFonts w:ascii="微软雅黑" w:eastAsia="微软雅黑" w:hAnsi="微软雅黑" w:hint="eastAsia"/>
          <w:color w:val="454545"/>
        </w:rPr>
        <w:t xml:space="preserve">　　f)　若已经报销过一部分货款，点击“财务报销单---关联报销单”，选取相应报销单。没有报销过的不填。</w:t>
      </w:r>
    </w:p>
    <w:p w:rsidR="00322F70" w:rsidRDefault="00322F70" w:rsidP="00322F70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54545"/>
          <w:sz w:val="21"/>
          <w:szCs w:val="21"/>
        </w:rPr>
      </w:pPr>
      <w:r>
        <w:rPr>
          <w:rFonts w:ascii="微软雅黑" w:eastAsia="微软雅黑" w:hAnsi="微软雅黑" w:hint="eastAsia"/>
          <w:color w:val="454545"/>
        </w:rPr>
        <w:lastRenderedPageBreak/>
        <w:t xml:space="preserve">　　g)　若已经提前从财务借款支付过，点击“财务借款单—关联借款单”，选取相应借款。没有借过款的不填。</w:t>
      </w:r>
    </w:p>
    <w:p w:rsidR="00322F70" w:rsidRDefault="00322F70" w:rsidP="00322F70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54545"/>
          <w:sz w:val="21"/>
          <w:szCs w:val="21"/>
        </w:rPr>
      </w:pPr>
      <w:r>
        <w:rPr>
          <w:rFonts w:ascii="微软雅黑" w:eastAsia="微软雅黑" w:hAnsi="微软雅黑" w:hint="eastAsia"/>
          <w:color w:val="454545"/>
        </w:rPr>
        <w:t xml:space="preserve">　　h)　点击“预算分配---添加预算”，选取课题号；点击“预算科目” 右侧的“…”，选择“合计”或“材料费”等，点击“确定”；填写“分摊金额”。若多个课题共同购买设备，每个课题重复一次本步骤 。</w:t>
      </w:r>
    </w:p>
    <w:p w:rsidR="00322F70" w:rsidRDefault="00322F70" w:rsidP="00322F70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54545"/>
          <w:sz w:val="21"/>
          <w:szCs w:val="21"/>
        </w:rPr>
      </w:pPr>
      <w:r>
        <w:rPr>
          <w:rFonts w:ascii="微软雅黑" w:eastAsia="微软雅黑" w:hAnsi="微软雅黑" w:hint="eastAsia"/>
          <w:color w:val="454545"/>
        </w:rPr>
        <w:t xml:space="preserve">　　4.　全部填写完成，点击左上角“提交”。</w:t>
      </w:r>
    </w:p>
    <w:p w:rsidR="00322F70" w:rsidRDefault="00322F70" w:rsidP="00322F70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54545"/>
          <w:sz w:val="21"/>
          <w:szCs w:val="21"/>
        </w:rPr>
      </w:pPr>
      <w:r>
        <w:rPr>
          <w:rFonts w:ascii="微软雅黑" w:eastAsia="微软雅黑" w:hAnsi="微软雅黑" w:hint="eastAsia"/>
          <w:color w:val="454545"/>
        </w:rPr>
        <w:t xml:space="preserve">　　5.　提交后的单子自动推送给了耗材领用人；耗材领用人审批通过后推送给所级耗材管理员（各部门均有）；所级耗材管理员审批通过后，填写人员打印</w:t>
      </w:r>
      <w:r>
        <w:rPr>
          <w:rStyle w:val="a4"/>
          <w:rFonts w:ascii="微软雅黑" w:eastAsia="微软雅黑" w:hAnsi="微软雅黑" w:hint="eastAsia"/>
          <w:color w:val="454545"/>
        </w:rPr>
        <w:t>“入库领用单”</w:t>
      </w:r>
      <w:r>
        <w:rPr>
          <w:rFonts w:ascii="微软雅黑" w:eastAsia="微软雅黑" w:hAnsi="微软雅黑" w:hint="eastAsia"/>
          <w:color w:val="454545"/>
        </w:rPr>
        <w:t>，并粘贴至财务报销单后面。</w:t>
      </w:r>
    </w:p>
    <w:p w:rsidR="00322F70" w:rsidRDefault="00322F70" w:rsidP="00322F70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54545"/>
          <w:sz w:val="21"/>
          <w:szCs w:val="21"/>
        </w:rPr>
      </w:pPr>
      <w:r>
        <w:rPr>
          <w:rFonts w:ascii="微软雅黑" w:eastAsia="微软雅黑" w:hAnsi="微软雅黑" w:hint="eastAsia"/>
          <w:color w:val="454545"/>
        </w:rPr>
        <w:t xml:space="preserve">　　6.　特别说明：</w:t>
      </w:r>
    </w:p>
    <w:p w:rsidR="00322F70" w:rsidRDefault="00322F70" w:rsidP="00322F70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54545"/>
          <w:sz w:val="21"/>
          <w:szCs w:val="21"/>
        </w:rPr>
      </w:pPr>
      <w:r>
        <w:rPr>
          <w:rFonts w:ascii="微软雅黑" w:eastAsia="微软雅黑" w:hAnsi="微软雅黑" w:hint="eastAsia"/>
          <w:color w:val="454545"/>
        </w:rPr>
        <w:t xml:space="preserve">　　由于系统所限，所有耗材管理人员都能看到所有人员的入库申请，</w:t>
      </w:r>
      <w:r>
        <w:rPr>
          <w:rStyle w:val="a4"/>
          <w:rFonts w:ascii="微软雅黑" w:eastAsia="微软雅黑" w:hAnsi="微软雅黑" w:hint="eastAsia"/>
          <w:color w:val="454545"/>
        </w:rPr>
        <w:t>请耗材管理人员只审批自己部门的申请即可，其他部门的不用理会。</w:t>
      </w:r>
    </w:p>
    <w:p w:rsidR="00322F70" w:rsidRDefault="00322F70" w:rsidP="00322F70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54545"/>
          <w:sz w:val="21"/>
          <w:szCs w:val="21"/>
        </w:rPr>
      </w:pPr>
      <w:r>
        <w:rPr>
          <w:rFonts w:ascii="微软雅黑" w:eastAsia="微软雅黑" w:hAnsi="微软雅黑" w:hint="eastAsia"/>
          <w:color w:val="454545"/>
        </w:rPr>
        <w:t xml:space="preserve">　　下列物品由</w:t>
      </w:r>
      <w:r>
        <w:rPr>
          <w:rStyle w:val="a4"/>
          <w:rFonts w:ascii="微软雅黑" w:eastAsia="微软雅黑" w:hAnsi="微软雅黑" w:hint="eastAsia"/>
          <w:color w:val="454545"/>
        </w:rPr>
        <w:t>财资处</w:t>
      </w:r>
      <w:r>
        <w:rPr>
          <w:rFonts w:ascii="微软雅黑" w:eastAsia="微软雅黑" w:hAnsi="微软雅黑" w:hint="eastAsia"/>
          <w:color w:val="454545"/>
        </w:rPr>
        <w:t>作为所级耗材管理员验收，作为低值易耗品管理：</w:t>
      </w:r>
    </w:p>
    <w:p w:rsidR="00322F70" w:rsidRDefault="00322F70" w:rsidP="00322F70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54545"/>
          <w:sz w:val="21"/>
          <w:szCs w:val="21"/>
        </w:rPr>
      </w:pPr>
      <w:r>
        <w:rPr>
          <w:rFonts w:ascii="微软雅黑" w:eastAsia="微软雅黑" w:hAnsi="微软雅黑" w:hint="eastAsia"/>
          <w:color w:val="454545"/>
        </w:rPr>
        <w:t xml:space="preserve">　　a)　留在所内使用、不构成产品组成部分的低值工具、低值器具、低值家具、低值办公设备、低值装具。（“低值”一般指单价1000元以下，只有低值家具指500元以下，下同）。</w:t>
      </w:r>
    </w:p>
    <w:p w:rsidR="00322F70" w:rsidRDefault="00322F70" w:rsidP="00322F70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54545"/>
          <w:sz w:val="21"/>
          <w:szCs w:val="21"/>
        </w:rPr>
      </w:pPr>
      <w:r>
        <w:rPr>
          <w:rFonts w:ascii="微软雅黑" w:eastAsia="微软雅黑" w:hAnsi="微软雅黑" w:hint="eastAsia"/>
          <w:color w:val="454545"/>
        </w:rPr>
        <w:t xml:space="preserve">　　b)　信息中心购买的低值网络信息设备、网线等材料。</w:t>
      </w:r>
    </w:p>
    <w:p w:rsidR="00322F70" w:rsidRDefault="00322F70" w:rsidP="00322F70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54545"/>
          <w:sz w:val="21"/>
          <w:szCs w:val="21"/>
        </w:rPr>
      </w:pPr>
      <w:r>
        <w:rPr>
          <w:rFonts w:ascii="微软雅黑" w:eastAsia="微软雅黑" w:hAnsi="微软雅黑" w:hint="eastAsia"/>
          <w:color w:val="454545"/>
        </w:rPr>
        <w:t xml:space="preserve">　　下列物品由</w:t>
      </w:r>
      <w:r>
        <w:rPr>
          <w:rStyle w:val="a4"/>
          <w:rFonts w:ascii="微软雅黑" w:eastAsia="微软雅黑" w:hAnsi="微软雅黑" w:hint="eastAsia"/>
          <w:color w:val="454545"/>
        </w:rPr>
        <w:t>指定的耗材管理人员或入所验收人员</w:t>
      </w:r>
      <w:r>
        <w:rPr>
          <w:rFonts w:ascii="微软雅黑" w:eastAsia="微软雅黑" w:hAnsi="微软雅黑" w:hint="eastAsia"/>
          <w:color w:val="454545"/>
        </w:rPr>
        <w:t>验收：</w:t>
      </w:r>
    </w:p>
    <w:p w:rsidR="00322F70" w:rsidRDefault="00322F70" w:rsidP="00322F70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54545"/>
          <w:sz w:val="21"/>
          <w:szCs w:val="21"/>
        </w:rPr>
      </w:pPr>
      <w:r>
        <w:rPr>
          <w:rFonts w:ascii="微软雅黑" w:eastAsia="微软雅黑" w:hAnsi="微软雅黑" w:hint="eastAsia"/>
          <w:color w:val="454545"/>
        </w:rPr>
        <w:t xml:space="preserve">　　a)　构成产品组成部分的各类材料、成品、外协件等。</w:t>
      </w:r>
    </w:p>
    <w:p w:rsidR="00322F70" w:rsidRDefault="00322F70" w:rsidP="00322F70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54545"/>
          <w:sz w:val="21"/>
          <w:szCs w:val="21"/>
        </w:rPr>
      </w:pPr>
      <w:r>
        <w:rPr>
          <w:rFonts w:ascii="微软雅黑" w:eastAsia="微软雅黑" w:hAnsi="微软雅黑" w:hint="eastAsia"/>
          <w:color w:val="454545"/>
        </w:rPr>
        <w:t xml:space="preserve">　　b)　试验或试验过程中消耗的各类胶、气体、破坏性元器件等各类耗材。</w:t>
      </w:r>
    </w:p>
    <w:p w:rsidR="00322F70" w:rsidRDefault="00322F70" w:rsidP="00322F70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54545"/>
          <w:sz w:val="21"/>
          <w:szCs w:val="21"/>
        </w:rPr>
      </w:pPr>
      <w:r>
        <w:rPr>
          <w:rFonts w:ascii="微软雅黑" w:eastAsia="微软雅黑" w:hAnsi="微软雅黑" w:hint="eastAsia"/>
          <w:color w:val="454545"/>
        </w:rPr>
        <w:t xml:space="preserve">　　c)　公共实验室使用的衣服、鞋袜、鞋套等低值物资。</w:t>
      </w:r>
    </w:p>
    <w:p w:rsidR="00322F70" w:rsidRDefault="00322F70" w:rsidP="00322F70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54545"/>
          <w:sz w:val="21"/>
          <w:szCs w:val="21"/>
        </w:rPr>
      </w:pPr>
      <w:r>
        <w:rPr>
          <w:rFonts w:ascii="微软雅黑" w:eastAsia="微软雅黑" w:hAnsi="微软雅黑" w:hint="eastAsia"/>
          <w:color w:val="454545"/>
        </w:rPr>
        <w:t xml:space="preserve">　　d)　办公用品及其他耗材。</w:t>
      </w:r>
    </w:p>
    <w:p w:rsidR="00322F70" w:rsidRDefault="00322F70" w:rsidP="00322F70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54545"/>
          <w:sz w:val="21"/>
          <w:szCs w:val="21"/>
        </w:rPr>
      </w:pPr>
      <w:r>
        <w:rPr>
          <w:rFonts w:ascii="微软雅黑" w:eastAsia="微软雅黑" w:hAnsi="微软雅黑" w:hint="eastAsia"/>
          <w:color w:val="454545"/>
        </w:rPr>
        <w:lastRenderedPageBreak/>
        <w:t xml:space="preserve">　　</w:t>
      </w:r>
      <w:r>
        <w:rPr>
          <w:rStyle w:val="a4"/>
          <w:rFonts w:ascii="微软雅黑" w:eastAsia="微软雅黑" w:hAnsi="微软雅黑" w:hint="eastAsia"/>
          <w:color w:val="454545"/>
          <w:sz w:val="28"/>
          <w:szCs w:val="28"/>
        </w:rPr>
        <w:t>报销：</w:t>
      </w:r>
    </w:p>
    <w:p w:rsidR="00322F70" w:rsidRDefault="00322F70" w:rsidP="00322F70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54545"/>
          <w:sz w:val="21"/>
          <w:szCs w:val="21"/>
        </w:rPr>
      </w:pPr>
      <w:r>
        <w:rPr>
          <w:rFonts w:ascii="微软雅黑" w:eastAsia="微软雅黑" w:hAnsi="微软雅黑" w:hint="eastAsia"/>
          <w:color w:val="454545"/>
        </w:rPr>
        <w:t xml:space="preserve">　　7.　点击综合财务---报销管理---我的报销---报销申请---</w:t>
      </w:r>
      <w:proofErr w:type="gramStart"/>
      <w:r>
        <w:rPr>
          <w:rFonts w:ascii="微软雅黑" w:eastAsia="微软雅黑" w:hAnsi="微软雅黑" w:hint="eastAsia"/>
          <w:color w:val="454545"/>
        </w:rPr>
        <w:t>耗材费</w:t>
      </w:r>
      <w:proofErr w:type="gramEnd"/>
      <w:r>
        <w:rPr>
          <w:rFonts w:ascii="微软雅黑" w:eastAsia="微软雅黑" w:hAnsi="微软雅黑" w:hint="eastAsia"/>
          <w:color w:val="454545"/>
        </w:rPr>
        <w:t>报销单</w:t>
      </w:r>
    </w:p>
    <w:p w:rsidR="00322F70" w:rsidRDefault="00322F70" w:rsidP="00322F70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54545"/>
          <w:sz w:val="21"/>
          <w:szCs w:val="21"/>
        </w:rPr>
      </w:pPr>
      <w:r>
        <w:rPr>
          <w:rFonts w:ascii="微软雅黑" w:eastAsia="微软雅黑" w:hAnsi="微软雅黑" w:hint="eastAsia"/>
          <w:color w:val="454545"/>
        </w:rPr>
        <w:t xml:space="preserve">　　a)　将带*号的栏目填写完整，上传发票等附件。</w:t>
      </w:r>
    </w:p>
    <w:p w:rsidR="00322F70" w:rsidRDefault="00322F70" w:rsidP="00322F70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54545"/>
          <w:sz w:val="21"/>
          <w:szCs w:val="21"/>
        </w:rPr>
      </w:pPr>
      <w:r>
        <w:rPr>
          <w:rFonts w:ascii="微软雅黑" w:eastAsia="微软雅黑" w:hAnsi="微软雅黑" w:hint="eastAsia"/>
          <w:color w:val="454545"/>
        </w:rPr>
        <w:t xml:space="preserve">　　b)　注意：点击“报销明细”入库单号后面的“...”，选择对应入库单，再点击“确定”。</w:t>
      </w:r>
    </w:p>
    <w:p w:rsidR="00322F70" w:rsidRDefault="00322F70" w:rsidP="00322F70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54545"/>
          <w:sz w:val="21"/>
          <w:szCs w:val="21"/>
        </w:rPr>
      </w:pPr>
      <w:r>
        <w:rPr>
          <w:rFonts w:ascii="微软雅黑" w:eastAsia="微软雅黑" w:hAnsi="微软雅黑" w:hint="eastAsia"/>
          <w:color w:val="454545"/>
        </w:rPr>
        <w:t xml:space="preserve">　　8.　填写完成后点击“提交”。</w:t>
      </w:r>
    </w:p>
    <w:p w:rsidR="00322F70" w:rsidRDefault="00322F70" w:rsidP="00322F70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54545"/>
          <w:sz w:val="21"/>
          <w:szCs w:val="21"/>
        </w:rPr>
      </w:pPr>
      <w:r>
        <w:rPr>
          <w:rFonts w:ascii="微软雅黑" w:eastAsia="微软雅黑" w:hAnsi="微软雅黑" w:hint="eastAsia"/>
          <w:color w:val="454545"/>
        </w:rPr>
        <w:t xml:space="preserve">　　9.　提交后的单子自动推送给了课题负责人、部门负责人等各级领导审批，可在单据最下方看到审批流程。</w:t>
      </w:r>
    </w:p>
    <w:p w:rsidR="00322F70" w:rsidRDefault="00322F70" w:rsidP="00322F70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54545"/>
          <w:sz w:val="21"/>
          <w:szCs w:val="21"/>
        </w:rPr>
      </w:pPr>
      <w:r>
        <w:rPr>
          <w:rFonts w:ascii="微软雅黑" w:eastAsia="微软雅黑" w:hAnsi="微软雅黑" w:hint="eastAsia"/>
          <w:color w:val="454545"/>
        </w:rPr>
        <w:t xml:space="preserve">　　10.　审批通过后的单子方可打印。</w:t>
      </w:r>
    </w:p>
    <w:p w:rsidR="00322F70" w:rsidRDefault="00322F70" w:rsidP="00322F70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54545"/>
          <w:sz w:val="21"/>
          <w:szCs w:val="21"/>
        </w:rPr>
      </w:pPr>
      <w:r>
        <w:rPr>
          <w:rFonts w:ascii="微软雅黑" w:eastAsia="微软雅黑" w:hAnsi="微软雅黑" w:hint="eastAsia"/>
          <w:color w:val="454545"/>
        </w:rPr>
        <w:t xml:space="preserve">　　11.　打印完毕的报销单和纸质附件交财务处主管会计审核。</w:t>
      </w:r>
    </w:p>
    <w:p w:rsidR="00322F70" w:rsidRPr="00322F70" w:rsidRDefault="00322F70"/>
    <w:sectPr w:rsidR="00322F70" w:rsidRPr="00322F70" w:rsidSect="00814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2F70"/>
    <w:rsid w:val="00322F70"/>
    <w:rsid w:val="004B17B1"/>
    <w:rsid w:val="0081474D"/>
    <w:rsid w:val="00B03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7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F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22F70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322F7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22F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0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yyh</dc:creator>
  <cp:lastModifiedBy>yyh</cp:lastModifiedBy>
  <cp:revision>1</cp:revision>
  <dcterms:created xsi:type="dcterms:W3CDTF">2020-03-20T05:13:00Z</dcterms:created>
  <dcterms:modified xsi:type="dcterms:W3CDTF">2020-03-20T05:14:00Z</dcterms:modified>
</cp:coreProperties>
</file>